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31" w:rsidRDefault="006332BC">
      <w:pPr>
        <w:pStyle w:val="Heading1"/>
      </w:pPr>
      <w:proofErr w:type="spellStart"/>
      <w:r>
        <w:t>Приказ</w:t>
      </w:r>
      <w:proofErr w:type="spellEnd"/>
      <w:r>
        <w:t xml:space="preserve"> </w:t>
      </w:r>
      <w:proofErr w:type="spellStart"/>
      <w:r>
        <w:t>Минтруда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№ 169н </w:t>
      </w:r>
      <w:proofErr w:type="spellStart"/>
      <w:r>
        <w:t>от</w:t>
      </w:r>
      <w:proofErr w:type="spellEnd"/>
      <w:r>
        <w:t xml:space="preserve"> 2 </w:t>
      </w:r>
      <w:proofErr w:type="spellStart"/>
      <w:r>
        <w:t>апреля</w:t>
      </w:r>
      <w:proofErr w:type="spellEnd"/>
      <w:r>
        <w:t xml:space="preserve"> 2014 г. </w:t>
      </w:r>
    </w:p>
    <w:p w:rsidR="00A96E31" w:rsidRDefault="006332BC">
      <w:pPr>
        <w:pStyle w:val="Heading2"/>
      </w:pPr>
      <w:r>
        <w:t xml:space="preserve">«О </w:t>
      </w:r>
      <w:proofErr w:type="spellStart"/>
      <w:r>
        <w:t>порядке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антикоррупционной</w:t>
      </w:r>
      <w:proofErr w:type="spellEnd"/>
      <w:r>
        <w:t xml:space="preserve"> </w:t>
      </w:r>
      <w:proofErr w:type="spellStart"/>
      <w:r>
        <w:t>экспертизы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правовых</w:t>
      </w:r>
      <w:proofErr w:type="spellEnd"/>
      <w:r>
        <w:t xml:space="preserve"> </w:t>
      </w:r>
      <w:proofErr w:type="spellStart"/>
      <w:r>
        <w:t>актов</w:t>
      </w:r>
      <w:proofErr w:type="spellEnd"/>
      <w:r>
        <w:t xml:space="preserve"> и </w:t>
      </w:r>
      <w:proofErr w:type="spellStart"/>
      <w:r>
        <w:t>проектов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правовых</w:t>
      </w:r>
      <w:proofErr w:type="spellEnd"/>
      <w:r>
        <w:t xml:space="preserve"> </w:t>
      </w:r>
      <w:proofErr w:type="spellStart"/>
      <w:r>
        <w:t>актов</w:t>
      </w:r>
      <w:proofErr w:type="spellEnd"/>
      <w:r>
        <w:t xml:space="preserve">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и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»</w:t>
      </w:r>
      <w:r>
        <w:br/>
        <w:t>(</w:t>
      </w:r>
      <w:proofErr w:type="spellStart"/>
      <w:r>
        <w:t>зарегистрирован</w:t>
      </w:r>
      <w:proofErr w:type="spellEnd"/>
      <w:r>
        <w:t xml:space="preserve"> в </w:t>
      </w:r>
      <w:proofErr w:type="spellStart"/>
      <w:r>
        <w:t>Минюсте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14.08.2014 N 33585)</w:t>
      </w:r>
    </w:p>
    <w:p w:rsidR="00A96E31" w:rsidRDefault="006332BC">
      <w:pPr>
        <w:pStyle w:val="a3"/>
      </w:pPr>
      <w:r>
        <w:t xml:space="preserve">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Федеральным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17 </w:t>
      </w:r>
      <w:proofErr w:type="spellStart"/>
      <w:r>
        <w:t>июля</w:t>
      </w:r>
      <w:proofErr w:type="spellEnd"/>
      <w:r>
        <w:t xml:space="preserve"> 2009 г. N 172-ФЗ "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антикоррупционной</w:t>
      </w:r>
      <w:proofErr w:type="spellEnd"/>
      <w:r>
        <w:t xml:space="preserve"> </w:t>
      </w:r>
      <w:proofErr w:type="spellStart"/>
      <w:r>
        <w:t>экспертизе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правовых</w:t>
      </w:r>
      <w:proofErr w:type="spellEnd"/>
      <w:r>
        <w:t xml:space="preserve"> </w:t>
      </w:r>
      <w:proofErr w:type="spellStart"/>
      <w:r>
        <w:t>актов</w:t>
      </w:r>
      <w:proofErr w:type="spellEnd"/>
      <w:r>
        <w:t xml:space="preserve"> и </w:t>
      </w:r>
      <w:proofErr w:type="spellStart"/>
      <w:r>
        <w:t>проектов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правовых</w:t>
      </w:r>
      <w:proofErr w:type="spellEnd"/>
      <w:r>
        <w:t xml:space="preserve"> </w:t>
      </w:r>
      <w:proofErr w:type="spellStart"/>
      <w:r>
        <w:t>актов</w:t>
      </w:r>
      <w:proofErr w:type="spellEnd"/>
      <w:r>
        <w:t>" (</w:t>
      </w:r>
      <w:proofErr w:type="spellStart"/>
      <w:r>
        <w:t>Собрание</w:t>
      </w:r>
      <w:proofErr w:type="spellEnd"/>
      <w:r>
        <w:t xml:space="preserve"> </w:t>
      </w:r>
      <w:proofErr w:type="spellStart"/>
      <w:r>
        <w:t>законодательства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, 2009, N 29, </w:t>
      </w:r>
      <w:proofErr w:type="spellStart"/>
      <w:r>
        <w:t>ст</w:t>
      </w:r>
      <w:proofErr w:type="spellEnd"/>
      <w:r>
        <w:t xml:space="preserve">. </w:t>
      </w:r>
      <w:r>
        <w:t xml:space="preserve">3609; 2011, N 48, </w:t>
      </w:r>
      <w:proofErr w:type="spellStart"/>
      <w:r>
        <w:t>ст</w:t>
      </w:r>
      <w:proofErr w:type="spellEnd"/>
      <w:r>
        <w:t xml:space="preserve">. 6730; 2013, N 43, </w:t>
      </w:r>
      <w:proofErr w:type="spellStart"/>
      <w:r>
        <w:t>ст</w:t>
      </w:r>
      <w:proofErr w:type="spellEnd"/>
      <w:r>
        <w:t xml:space="preserve">. 5449), </w:t>
      </w:r>
      <w:proofErr w:type="spellStart"/>
      <w:r>
        <w:t>постановлениями</w:t>
      </w:r>
      <w:proofErr w:type="spellEnd"/>
      <w:r>
        <w:t xml:space="preserve"> </w:t>
      </w:r>
      <w:proofErr w:type="spellStart"/>
      <w:r>
        <w:t>Правительства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26 </w:t>
      </w:r>
      <w:proofErr w:type="spellStart"/>
      <w:r>
        <w:t>февраля</w:t>
      </w:r>
      <w:proofErr w:type="spellEnd"/>
      <w:r>
        <w:t xml:space="preserve"> 2010 г. N 96 "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антикоррупционной</w:t>
      </w:r>
      <w:proofErr w:type="spellEnd"/>
      <w:r>
        <w:t xml:space="preserve"> </w:t>
      </w:r>
      <w:proofErr w:type="spellStart"/>
      <w:r>
        <w:t>экспертизе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правовых</w:t>
      </w:r>
      <w:proofErr w:type="spellEnd"/>
      <w:r>
        <w:t xml:space="preserve"> </w:t>
      </w:r>
      <w:proofErr w:type="spellStart"/>
      <w:r>
        <w:t>актов</w:t>
      </w:r>
      <w:proofErr w:type="spellEnd"/>
      <w:r>
        <w:t xml:space="preserve"> и </w:t>
      </w:r>
      <w:proofErr w:type="spellStart"/>
      <w:r>
        <w:t>проектов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правовых</w:t>
      </w:r>
      <w:proofErr w:type="spellEnd"/>
      <w:r>
        <w:t xml:space="preserve"> </w:t>
      </w:r>
      <w:proofErr w:type="spellStart"/>
      <w:r>
        <w:t>актов</w:t>
      </w:r>
      <w:proofErr w:type="spellEnd"/>
      <w:r>
        <w:t>" (</w:t>
      </w:r>
      <w:proofErr w:type="spellStart"/>
      <w:r>
        <w:t>Собрание</w:t>
      </w:r>
      <w:proofErr w:type="spellEnd"/>
      <w:r>
        <w:t xml:space="preserve"> </w:t>
      </w:r>
      <w:proofErr w:type="spellStart"/>
      <w:r>
        <w:t>законодательства</w:t>
      </w:r>
      <w:proofErr w:type="spellEnd"/>
      <w:r>
        <w:t xml:space="preserve"> </w:t>
      </w:r>
      <w:proofErr w:type="spellStart"/>
      <w:r>
        <w:t>Р</w:t>
      </w:r>
      <w:r>
        <w:t>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, 2010, N 10, </w:t>
      </w:r>
      <w:proofErr w:type="spellStart"/>
      <w:r>
        <w:t>ст</w:t>
      </w:r>
      <w:proofErr w:type="spellEnd"/>
      <w:r>
        <w:t xml:space="preserve">. 1084; 2012, N 52, </w:t>
      </w:r>
      <w:proofErr w:type="spellStart"/>
      <w:r>
        <w:t>ст</w:t>
      </w:r>
      <w:proofErr w:type="spellEnd"/>
      <w:r>
        <w:t xml:space="preserve">. 7507; 2013, N 13, </w:t>
      </w:r>
      <w:proofErr w:type="spellStart"/>
      <w:r>
        <w:t>ст</w:t>
      </w:r>
      <w:proofErr w:type="spellEnd"/>
      <w:r>
        <w:t xml:space="preserve">. 1575; N 48, </w:t>
      </w:r>
      <w:proofErr w:type="spellStart"/>
      <w:r>
        <w:t>ст</w:t>
      </w:r>
      <w:proofErr w:type="spellEnd"/>
      <w:r>
        <w:t xml:space="preserve">. 6278) и </w:t>
      </w:r>
      <w:proofErr w:type="spellStart"/>
      <w:r>
        <w:t>от</w:t>
      </w:r>
      <w:proofErr w:type="spellEnd"/>
      <w:r>
        <w:t xml:space="preserve"> 19 </w:t>
      </w:r>
      <w:proofErr w:type="spellStart"/>
      <w:r>
        <w:t>июня</w:t>
      </w:r>
      <w:proofErr w:type="spellEnd"/>
      <w:r>
        <w:t xml:space="preserve"> 2012 г. N 610 "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о </w:t>
      </w:r>
      <w:proofErr w:type="spellStart"/>
      <w:r>
        <w:t>Министерстве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и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" (</w:t>
      </w:r>
      <w:proofErr w:type="spellStart"/>
      <w:r>
        <w:t>Собрание</w:t>
      </w:r>
      <w:proofErr w:type="spellEnd"/>
      <w:r>
        <w:t xml:space="preserve"> </w:t>
      </w:r>
      <w:proofErr w:type="spellStart"/>
      <w:r>
        <w:t>законодательства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, 2012, N 26, </w:t>
      </w:r>
      <w:proofErr w:type="spellStart"/>
      <w:r>
        <w:t>ст</w:t>
      </w:r>
      <w:proofErr w:type="spellEnd"/>
      <w:r>
        <w:t xml:space="preserve">. 3528; 2013, N 22, </w:t>
      </w:r>
      <w:proofErr w:type="spellStart"/>
      <w:r>
        <w:t>ст</w:t>
      </w:r>
      <w:proofErr w:type="spellEnd"/>
      <w:r>
        <w:t xml:space="preserve">. 2809; N 36, </w:t>
      </w:r>
      <w:proofErr w:type="spellStart"/>
      <w:r>
        <w:t>ст</w:t>
      </w:r>
      <w:proofErr w:type="spellEnd"/>
      <w:r>
        <w:t xml:space="preserve">. 4578; N 37, </w:t>
      </w:r>
      <w:proofErr w:type="spellStart"/>
      <w:r>
        <w:t>ст</w:t>
      </w:r>
      <w:proofErr w:type="spellEnd"/>
      <w:r>
        <w:t xml:space="preserve">. 4703; N 45, </w:t>
      </w:r>
      <w:proofErr w:type="spellStart"/>
      <w:r>
        <w:t>ст</w:t>
      </w:r>
      <w:proofErr w:type="spellEnd"/>
      <w:r>
        <w:t xml:space="preserve">. 5822; N 46, </w:t>
      </w:r>
      <w:proofErr w:type="spellStart"/>
      <w:r>
        <w:t>ст</w:t>
      </w:r>
      <w:proofErr w:type="spellEnd"/>
      <w:r>
        <w:t xml:space="preserve">. 5952) </w:t>
      </w:r>
      <w:proofErr w:type="spellStart"/>
      <w:r>
        <w:t>приказываю</w:t>
      </w:r>
      <w:proofErr w:type="spellEnd"/>
      <w:r>
        <w:t>:</w:t>
      </w:r>
    </w:p>
    <w:p w:rsidR="00A96E31" w:rsidRDefault="006332BC">
      <w:pPr>
        <w:pStyle w:val="a3"/>
        <w:numPr>
          <w:ilvl w:val="0"/>
          <w:numId w:val="1"/>
        </w:numPr>
        <w:tabs>
          <w:tab w:val="left" w:pos="0"/>
        </w:tabs>
        <w:spacing w:after="0"/>
      </w:pPr>
      <w:proofErr w:type="spellStart"/>
      <w:r>
        <w:t>Утвердить</w:t>
      </w:r>
      <w:proofErr w:type="spellEnd"/>
      <w:r>
        <w:t xml:space="preserve"> </w:t>
      </w:r>
      <w:proofErr w:type="spellStart"/>
      <w:r>
        <w:t>прилагаемый</w:t>
      </w:r>
      <w:proofErr w:type="spellEnd"/>
      <w:r>
        <w:t xml:space="preserve">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антикоррупционной</w:t>
      </w:r>
      <w:proofErr w:type="spellEnd"/>
      <w:r>
        <w:t xml:space="preserve"> </w:t>
      </w:r>
      <w:proofErr w:type="spellStart"/>
      <w:r>
        <w:t>экспертизы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правовых</w:t>
      </w:r>
      <w:proofErr w:type="spellEnd"/>
      <w:r>
        <w:t xml:space="preserve"> </w:t>
      </w:r>
      <w:proofErr w:type="spellStart"/>
      <w:r>
        <w:t>актов</w:t>
      </w:r>
      <w:proofErr w:type="spellEnd"/>
      <w:r>
        <w:t xml:space="preserve"> и </w:t>
      </w:r>
      <w:proofErr w:type="spellStart"/>
      <w:r>
        <w:t>проектов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прав</w:t>
      </w:r>
      <w:r>
        <w:t>овых</w:t>
      </w:r>
      <w:proofErr w:type="spellEnd"/>
      <w:r>
        <w:t xml:space="preserve"> </w:t>
      </w:r>
      <w:proofErr w:type="spellStart"/>
      <w:r>
        <w:t>актов</w:t>
      </w:r>
      <w:proofErr w:type="spellEnd"/>
      <w:r>
        <w:t xml:space="preserve">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и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. </w:t>
      </w:r>
    </w:p>
    <w:p w:rsidR="00A96E31" w:rsidRDefault="006332BC">
      <w:pPr>
        <w:pStyle w:val="a3"/>
        <w:numPr>
          <w:ilvl w:val="0"/>
          <w:numId w:val="1"/>
        </w:numPr>
        <w:tabs>
          <w:tab w:val="left" w:pos="0"/>
        </w:tabs>
        <w:spacing w:after="0"/>
      </w:pPr>
      <w:proofErr w:type="spellStart"/>
      <w:r>
        <w:t>Департаменту</w:t>
      </w:r>
      <w:proofErr w:type="spellEnd"/>
      <w:r>
        <w:t xml:space="preserve"> </w:t>
      </w:r>
      <w:proofErr w:type="spellStart"/>
      <w:r>
        <w:t>правовой</w:t>
      </w:r>
      <w:proofErr w:type="spellEnd"/>
      <w:r>
        <w:t xml:space="preserve"> и </w:t>
      </w:r>
      <w:proofErr w:type="spellStart"/>
      <w:r>
        <w:t>международной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(А.А. </w:t>
      </w:r>
      <w:proofErr w:type="spellStart"/>
      <w:r>
        <w:t>Черкасов</w:t>
      </w:r>
      <w:proofErr w:type="spellEnd"/>
      <w:r>
        <w:t xml:space="preserve">) </w:t>
      </w:r>
      <w:proofErr w:type="spellStart"/>
      <w:r>
        <w:t>проводить</w:t>
      </w:r>
      <w:proofErr w:type="spellEnd"/>
      <w:r>
        <w:t xml:space="preserve"> </w:t>
      </w:r>
      <w:proofErr w:type="spellStart"/>
      <w:r>
        <w:t>антикоррупционную</w:t>
      </w:r>
      <w:proofErr w:type="spellEnd"/>
      <w:r>
        <w:t xml:space="preserve"> </w:t>
      </w:r>
      <w:proofErr w:type="spellStart"/>
      <w:r>
        <w:t>экспертизу</w:t>
      </w:r>
      <w:proofErr w:type="spellEnd"/>
      <w:r>
        <w:t xml:space="preserve"> </w:t>
      </w:r>
      <w:proofErr w:type="spellStart"/>
      <w:r>
        <w:t>проектов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правовых</w:t>
      </w:r>
      <w:proofErr w:type="spellEnd"/>
      <w:r>
        <w:t xml:space="preserve"> </w:t>
      </w:r>
      <w:proofErr w:type="spellStart"/>
      <w:r>
        <w:t>актов</w:t>
      </w:r>
      <w:proofErr w:type="spellEnd"/>
      <w:r>
        <w:t xml:space="preserve">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и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Ро</w:t>
      </w:r>
      <w:r>
        <w:t>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проведении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правовой</w:t>
      </w:r>
      <w:proofErr w:type="spellEnd"/>
      <w:r>
        <w:t xml:space="preserve"> </w:t>
      </w:r>
      <w:proofErr w:type="spellStart"/>
      <w:r>
        <w:t>экспертизы</w:t>
      </w:r>
      <w:proofErr w:type="spellEnd"/>
      <w:r>
        <w:t xml:space="preserve">. </w:t>
      </w:r>
    </w:p>
    <w:p w:rsidR="00A96E31" w:rsidRDefault="006332BC">
      <w:pPr>
        <w:pStyle w:val="a3"/>
        <w:numPr>
          <w:ilvl w:val="0"/>
          <w:numId w:val="1"/>
        </w:numPr>
        <w:tabs>
          <w:tab w:val="left" w:pos="0"/>
        </w:tabs>
        <w:spacing w:after="0"/>
      </w:pPr>
      <w:proofErr w:type="spellStart"/>
      <w:r>
        <w:t>Директорам</w:t>
      </w:r>
      <w:proofErr w:type="spellEnd"/>
      <w:r>
        <w:t xml:space="preserve"> </w:t>
      </w:r>
      <w:proofErr w:type="spellStart"/>
      <w:r>
        <w:t>департаментов</w:t>
      </w:r>
      <w:proofErr w:type="spellEnd"/>
      <w:r>
        <w:t xml:space="preserve">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и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проведение</w:t>
      </w:r>
      <w:proofErr w:type="spellEnd"/>
      <w:r>
        <w:t xml:space="preserve"> </w:t>
      </w:r>
      <w:proofErr w:type="spellStart"/>
      <w:r>
        <w:t>антикоррупционной</w:t>
      </w:r>
      <w:proofErr w:type="spellEnd"/>
      <w:r>
        <w:t xml:space="preserve"> </w:t>
      </w:r>
      <w:proofErr w:type="spellStart"/>
      <w:r>
        <w:t>экспертизы</w:t>
      </w:r>
      <w:proofErr w:type="spellEnd"/>
      <w:r>
        <w:t xml:space="preserve"> </w:t>
      </w:r>
      <w:proofErr w:type="spellStart"/>
      <w:r>
        <w:t>принятых</w:t>
      </w:r>
      <w:proofErr w:type="spellEnd"/>
      <w:r>
        <w:t xml:space="preserve"> </w:t>
      </w:r>
      <w:proofErr w:type="spellStart"/>
      <w:r>
        <w:t>Министерством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и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правовых</w:t>
      </w:r>
      <w:proofErr w:type="spellEnd"/>
      <w:r>
        <w:t xml:space="preserve"> </w:t>
      </w:r>
      <w:proofErr w:type="spellStart"/>
      <w:r>
        <w:t>актов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проведении</w:t>
      </w:r>
      <w:proofErr w:type="spellEnd"/>
      <w:r>
        <w:t xml:space="preserve"> </w:t>
      </w:r>
      <w:proofErr w:type="spellStart"/>
      <w:r>
        <w:t>мониторинга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применения</w:t>
      </w:r>
      <w:proofErr w:type="spellEnd"/>
      <w:r>
        <w:t xml:space="preserve">. </w:t>
      </w:r>
    </w:p>
    <w:p w:rsidR="00A96E31" w:rsidRDefault="006332BC">
      <w:pPr>
        <w:pStyle w:val="a3"/>
        <w:numPr>
          <w:ilvl w:val="0"/>
          <w:numId w:val="1"/>
        </w:numPr>
        <w:tabs>
          <w:tab w:val="left" w:pos="0"/>
        </w:tabs>
      </w:pPr>
      <w:proofErr w:type="spellStart"/>
      <w:r>
        <w:t>Контроль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исполнением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приказа</w:t>
      </w:r>
      <w:proofErr w:type="spellEnd"/>
      <w:r>
        <w:t xml:space="preserve"> </w:t>
      </w:r>
      <w:proofErr w:type="spellStart"/>
      <w:r>
        <w:t>возложить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первого</w:t>
      </w:r>
      <w:proofErr w:type="spellEnd"/>
      <w:r>
        <w:t xml:space="preserve"> </w:t>
      </w:r>
      <w:proofErr w:type="spellStart"/>
      <w:r>
        <w:t>заместителя</w:t>
      </w:r>
      <w:proofErr w:type="spellEnd"/>
      <w:r>
        <w:t xml:space="preserve"> </w:t>
      </w:r>
      <w:proofErr w:type="spellStart"/>
      <w:r>
        <w:t>Министра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и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С.Ф. </w:t>
      </w:r>
      <w:proofErr w:type="spellStart"/>
      <w:r>
        <w:t>Вельмяйкина</w:t>
      </w:r>
      <w:proofErr w:type="spellEnd"/>
      <w:r>
        <w:t xml:space="preserve">. </w:t>
      </w:r>
    </w:p>
    <w:p w:rsidR="00A96E31" w:rsidRDefault="006332BC">
      <w:pPr>
        <w:pStyle w:val="Heading5"/>
      </w:pPr>
      <w:proofErr w:type="spellStart"/>
      <w:r>
        <w:t>Министр</w:t>
      </w:r>
      <w:proofErr w:type="spellEnd"/>
      <w:r>
        <w:br/>
        <w:t xml:space="preserve">М.А. </w:t>
      </w:r>
      <w:proofErr w:type="spellStart"/>
      <w:r>
        <w:t>Топилин</w:t>
      </w:r>
      <w:proofErr w:type="spellEnd"/>
    </w:p>
    <w:sectPr w:rsidR="00A96E31" w:rsidSect="00A96E3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77A0"/>
    <w:multiLevelType w:val="multilevel"/>
    <w:tmpl w:val="2140E7B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7442632F"/>
    <w:multiLevelType w:val="multilevel"/>
    <w:tmpl w:val="8A568D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A96E31"/>
    <w:rsid w:val="006332BC"/>
    <w:rsid w:val="00A9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A96E31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A96E31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customStyle="1" w:styleId="Heading5">
    <w:name w:val="Heading 5"/>
    <w:basedOn w:val="Heading"/>
    <w:next w:val="a3"/>
    <w:qFormat/>
    <w:rsid w:val="00A96E31"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customStyle="1" w:styleId="EndnoteCharacters">
    <w:name w:val="Endnote Characters"/>
    <w:qFormat/>
    <w:rsid w:val="00A96E31"/>
  </w:style>
  <w:style w:type="character" w:customStyle="1" w:styleId="FootnoteCharacters">
    <w:name w:val="Footnote Characters"/>
    <w:qFormat/>
    <w:rsid w:val="00A96E31"/>
  </w:style>
  <w:style w:type="character" w:customStyle="1" w:styleId="InternetLink">
    <w:name w:val="Internet Link"/>
    <w:rsid w:val="00A96E31"/>
    <w:rPr>
      <w:color w:val="000080"/>
      <w:u w:val="single"/>
    </w:rPr>
  </w:style>
  <w:style w:type="character" w:customStyle="1" w:styleId="NumberingSymbols">
    <w:name w:val="Numbering Symbols"/>
    <w:qFormat/>
    <w:rsid w:val="00A96E31"/>
  </w:style>
  <w:style w:type="paragraph" w:customStyle="1" w:styleId="Heading">
    <w:name w:val="Heading"/>
    <w:basedOn w:val="a"/>
    <w:next w:val="a3"/>
    <w:qFormat/>
    <w:rsid w:val="00A96E31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A96E31"/>
    <w:pPr>
      <w:spacing w:after="283"/>
    </w:pPr>
  </w:style>
  <w:style w:type="paragraph" w:styleId="a4">
    <w:name w:val="List"/>
    <w:basedOn w:val="a3"/>
    <w:rsid w:val="00A96E31"/>
  </w:style>
  <w:style w:type="paragraph" w:customStyle="1" w:styleId="Caption">
    <w:name w:val="Caption"/>
    <w:basedOn w:val="a"/>
    <w:qFormat/>
    <w:rsid w:val="00A96E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96E31"/>
    <w:pPr>
      <w:suppressLineNumbers/>
    </w:pPr>
  </w:style>
  <w:style w:type="paragraph" w:customStyle="1" w:styleId="HorizontalLine">
    <w:name w:val="Horizontal Line"/>
    <w:basedOn w:val="a"/>
    <w:next w:val="a3"/>
    <w:qFormat/>
    <w:rsid w:val="00A96E31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A96E31"/>
    <w:rPr>
      <w:i/>
    </w:rPr>
  </w:style>
  <w:style w:type="paragraph" w:customStyle="1" w:styleId="TableContents">
    <w:name w:val="Table Contents"/>
    <w:basedOn w:val="a3"/>
    <w:qFormat/>
    <w:rsid w:val="00A96E31"/>
  </w:style>
  <w:style w:type="paragraph" w:customStyle="1" w:styleId="Footer">
    <w:name w:val="Footer"/>
    <w:basedOn w:val="a"/>
    <w:rsid w:val="00A96E31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A96E31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2</cp:revision>
  <dcterms:created xsi:type="dcterms:W3CDTF">2021-07-09T08:34:00Z</dcterms:created>
  <dcterms:modified xsi:type="dcterms:W3CDTF">2021-07-09T08:34:00Z</dcterms:modified>
  <dc:language>en-US</dc:language>
</cp:coreProperties>
</file>